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12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17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疾病预防：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秋季流感盛行，向学生强调“病从口入”的预防要点，教育学生不吃街头摊点食物，不在小店买零食吃。提醒学生及时增减衣物。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活动开展：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建队节活动：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主题队会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：一年级开展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队前知识宣传教育，其他年级开展“新时代队员的风采”队会活动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树立身边的小榜样。少先队大队部进行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“大队委竞选”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活动。2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启动第六届校本班会赛课活动制定活动方案，初定时间、参赛人员。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召开10月份班主任例会。（时间另行通）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  <w:szCs w:val="21"/>
              </w:rPr>
              <w:t>1、各班每天做好疫情防控常态化工作。2、合唱队、定向队、篮球队、啦啦操进行常规训练，积极准备各级赛事。3、按时上交“科创大赛”科幻画作品。4、组织参加“金钥匙”科技竞赛。5、利用体育课进行学生体质健康测试，密切关注学生状态，控制好强度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各教师注意进一步明确年段目标，抓好课堂教学，抓学生学习常规，向课堂40分钟要效益。进课堂前明确本节课教什么？怎么教？每节课要让学生有所收获。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五、六年级做好月考准备（15号左右），并做好质量分析，查找学科及班级不足，做好补缺补差工作。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各学科做好本学期第一次检测的质量分析，通过横向比较分析班级的优势与不足，制定策略。</w:t>
            </w: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五年级做好四年级知识的复习与巩固，迎接省学业水平测试。</w:t>
            </w: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四、五、六年级抓好德法、科学的日常教学，定期做好检测。</w:t>
            </w: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>“春华杯”校内选拔赛第一轮（无生上课）时间：周一周二下午。</w:t>
            </w: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>英语赛课活动。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听课安排</w:t>
            </w:r>
          </w:p>
        </w:tc>
        <w:tc>
          <w:tcPr>
            <w:tcW w:w="5804" w:type="dxa"/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-73" w:tblpY="-3513"/>
              <w:tblOverlap w:val="never"/>
              <w:tblW w:w="580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2"/>
              <w:gridCol w:w="992"/>
              <w:gridCol w:w="426"/>
              <w:gridCol w:w="708"/>
              <w:gridCol w:w="2075"/>
              <w:gridCol w:w="9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64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星期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上课教师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207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   容</w:t>
                  </w:r>
                </w:p>
              </w:tc>
              <w:tc>
                <w:tcPr>
                  <w:tcW w:w="96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听课教师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642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ind w:firstLine="80" w:firstLineChars="50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一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季雨薇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四（4）</w:t>
                  </w:r>
                </w:p>
              </w:tc>
              <w:tc>
                <w:tcPr>
                  <w:tcW w:w="2075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 w:cs="Arial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 w:cs="Arial"/>
                      <w:color w:val="000000"/>
                      <w:sz w:val="18"/>
                      <w:szCs w:val="28"/>
                    </w:rPr>
                    <w:t>四年级《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8"/>
                    </w:rPr>
                    <w:t>At the snack bar</w:t>
                  </w:r>
                  <w:r>
                    <w:rPr>
                      <w:rFonts w:hint="eastAsia" w:cs="Arial"/>
                      <w:color w:val="000000"/>
                      <w:sz w:val="18"/>
                      <w:szCs w:val="28"/>
                    </w:rPr>
                    <w:t>》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 w:cs="Arial"/>
                      <w:color w:val="000000"/>
                      <w:sz w:val="18"/>
                      <w:szCs w:val="28"/>
                    </w:rPr>
                    <w:t>五年级《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8"/>
                    </w:rPr>
                    <w:t>At weekends</w:t>
                  </w:r>
                  <w:r>
                    <w:rPr>
                      <w:rFonts w:hint="eastAsia" w:cs="Arial"/>
                      <w:color w:val="000000"/>
                      <w:sz w:val="18"/>
                      <w:szCs w:val="28"/>
                    </w:rPr>
                    <w:t>》</w:t>
                  </w:r>
                </w:p>
              </w:tc>
              <w:tc>
                <w:tcPr>
                  <w:tcW w:w="961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李兆庆 陈文娣    戴则青 余龙福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642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ind w:firstLine="80" w:firstLineChars="50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王彩玲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五（3）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42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二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葛昌芳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五（4）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42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李曼文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四（1）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642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三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严华炜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五（5）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642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石  金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四（2）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42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四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谢  群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五（2）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42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夏  玮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四（5）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642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五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李梦琪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28"/>
                    </w:rPr>
                    <w:t>四（3）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642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徐业红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五（1）</w:t>
                  </w:r>
                </w:p>
              </w:tc>
              <w:tc>
                <w:tcPr>
                  <w:tcW w:w="207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  <w:tc>
                <w:tcPr>
                  <w:tcW w:w="96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50" w:lineRule="exact"/>
                    <w:textAlignment w:val="auto"/>
                    <w:rPr>
                      <w:rFonts w:ascii="宋体" w:hAnsi="宋体" w:cs="宋体"/>
                      <w:color w:val="000000"/>
                      <w:sz w:val="1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1、防踩踏专项安全教育：班主任要召开一次防踩踏安全教育主题班会，专门对学生进行防踩踏安全知识宣传教育。2、班主任按时完成安全教育平台的授课，督促学生完成作业。3、召开校车驾驶员、护导员会议。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1"/>
              </w:rPr>
              <w:t>结合区食堂大宗食材考核方案，加强食材质量管理，确保食品安全万无一失；继续督促食堂相关人员按要求每天认真做好“阳关食堂”信息监管平台使用工作；早点要针对气温变化，做好面点保温工作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/>
                <w:sz w:val="21"/>
                <w:szCs w:val="21"/>
              </w:rPr>
              <w:t>认真做好学校食堂“柴改气”后其它相关安全设备的添置安装工作，确保用气安全，建立相关台账。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1692"/>
    <w:rsid w:val="07267DBA"/>
    <w:rsid w:val="08832BCA"/>
    <w:rsid w:val="1D5306EC"/>
    <w:rsid w:val="240242BA"/>
    <w:rsid w:val="283C12B6"/>
    <w:rsid w:val="2AAC1692"/>
    <w:rsid w:val="498B4003"/>
    <w:rsid w:val="54666CD4"/>
    <w:rsid w:val="6F7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15"/>
    <w:basedOn w:val="1"/>
    <w:qFormat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2020-10-09T23:34:00Z</dcterms:created>
  <dc:creator>老狼</dc:creator>
  <cp:lastModifiedBy>老狼</cp:lastModifiedBy>
  <dcterms:modified xsi:type="dcterms:W3CDTF">2020-10-10T01:02:48Z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