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黑体" w:eastAsia="黑体"/>
          <w:szCs w:val="21"/>
        </w:rPr>
        <w:t>20</w:t>
      </w:r>
      <w:r>
        <w:rPr>
          <w:rFonts w:hint="eastAsia" w:ascii="黑体" w:eastAsia="黑体"/>
          <w:szCs w:val="21"/>
          <w:lang w:val="en-US" w:eastAsia="zh-CN"/>
        </w:rPr>
        <w:t>20</w:t>
      </w:r>
      <w:r>
        <w:rPr>
          <w:rFonts w:hint="eastAsia" w:ascii="黑体" w:eastAsia="黑体"/>
          <w:szCs w:val="21"/>
        </w:rPr>
        <w:t>.9.1—9.4</w:t>
      </w:r>
    </w:p>
    <w:tbl>
      <w:tblPr>
        <w:tblStyle w:val="3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73"/>
        <w:gridCol w:w="5535"/>
        <w:gridCol w:w="1185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安全教育：</w:t>
            </w:r>
            <w:r>
              <w:rPr>
                <w:rFonts w:hint="eastAsia"/>
              </w:rPr>
              <w:t>教育学生课间开展正常有意义的活动，强调不要在连廊、走廊上奔跑、追逐等，并采取有效措施，以防安全事故发生。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常规教育：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结合文明城市创建，重点开展文明礼仪教育，加强渗透价值观和“八礼四仪”教育。</w:t>
            </w: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做好“收心教育”， 从开学第一天起，各班严抓路队、就餐、大课间、午休纪律等各项常规，要求严格训练。</w:t>
            </w: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继续做好疫情防控常规工作，教育学生勤洗手、带口罩，做好班级卫生保洁。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活动开展：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组织新学期开学典礼</w:t>
            </w:r>
            <w:r>
              <w:rPr>
                <w:rFonts w:hint="eastAsia"/>
                <w:lang w:eastAsia="zh-CN"/>
              </w:rPr>
              <w:t>，要求</w:t>
            </w:r>
            <w:r>
              <w:rPr>
                <w:rFonts w:hint="eastAsia"/>
              </w:rPr>
              <w:t>学生有序</w:t>
            </w:r>
            <w:r>
              <w:rPr>
                <w:rFonts w:hint="eastAsia"/>
                <w:lang w:eastAsia="zh-CN"/>
              </w:rPr>
              <w:t>入场</w:t>
            </w:r>
            <w:r>
              <w:rPr>
                <w:rFonts w:hint="eastAsia"/>
              </w:rPr>
              <w:t>，强调穿校服，佩戴红领巾。</w:t>
            </w: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“百师访千户”活动按要求进行，8月31日上交30%完成率。</w:t>
            </w: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完成班级环境出新，要求第二周周一完成。</w:t>
            </w: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大队部召开志愿者会议，明确要求，准备启动常规检查工作。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年级段</w:t>
            </w:r>
          </w:p>
        </w:tc>
        <w:tc>
          <w:tcPr>
            <w:tcW w:w="61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卫技</w:t>
            </w:r>
          </w:p>
        </w:tc>
        <w:tc>
          <w:tcPr>
            <w:tcW w:w="5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1、各班每天做好疫情防控常态化工作。2、体艺卫教师认真制定教学计划，上好第一节课。体育课堂关注学生状态，控制好练习强度、密度。3、美术组、科学组组织好“四个一”、“中国梦”作品上交工作。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61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各教师要备足两周课，认真进行开学第一课的课前准备，认真上好开学的第一节课；严格执行课程计划，规范授课行为。</w:t>
            </w: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教师制定好学科教学计划，并张贴在备课本上。主学科（语数外）以备课组制定计划，小学科以个人为单位制定教学计划。</w:t>
            </w: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年级组开展好互听课活动，要求教师第1、2周互听课至少一节；行政于第一天进入班级听开学第一节课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整理好《成长脚印》，并批改《暑假作业》（每班5本）。对于未做完的作业退回并督促补充完整。以班级为单位开展“优秀暑假作业”展评活动，活动照片于9月4日前上交教导处。</w:t>
            </w: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做好一年级新生学籍注册的相关准备及新转入学生的学籍接收。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、两组、年级段</w:t>
            </w:r>
          </w:p>
        </w:tc>
        <w:tc>
          <w:tcPr>
            <w:tcW w:w="61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53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1、加强校园门卫管理，强化教职工疫情安全防范意识。 2、各班级要加强对乘车学生的安全知识宣传教育和安全常规教育。服从护导员管理，上学、放学文明乘车。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统计好学生就餐人数并落实好网上缴费工作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。4、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落实区食堂管理员工作会议精神，进一步执行好食堂“五常”管理规定，认真做好“阳光食堂”信息平台的使用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总务处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、安保办</w:t>
            </w:r>
          </w:p>
        </w:tc>
        <w:tc>
          <w:tcPr>
            <w:tcW w:w="61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E2E3E"/>
    <w:rsid w:val="0A6B7A89"/>
    <w:rsid w:val="160D5DBA"/>
    <w:rsid w:val="1C292191"/>
    <w:rsid w:val="1D6954C0"/>
    <w:rsid w:val="2FBA08B9"/>
    <w:rsid w:val="534B0F29"/>
    <w:rsid w:val="5B2E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2020-08-30T05:25:00Z</dcterms:created>
  <dc:creator>老狼</dc:creator>
  <cp:lastModifiedBy>老狼</cp:lastModifiedBy>
  <dcterms:modified xsi:type="dcterms:W3CDTF">2020-08-30T05:39:19Z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