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16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default" w:ascii="黑体" w:eastAsia="黑体"/>
          <w:szCs w:val="21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  <w:lang w:val="en-US" w:eastAsia="zh-CN"/>
        </w:rPr>
        <w:t>2019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12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16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12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20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20"/>
        <w:gridCol w:w="5835"/>
        <w:gridCol w:w="1016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常规教育：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1、班主任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教育学生关注气温变化，及时增减衣物，做好防寒保暖。2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临近学期尾声，督促学生端正学习态度，调整学习方法，提高学习效率。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活动开展：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各班按计划召开班级家委会会议，研究元旦庆祝活动形式。多征求家长意见，充分利用家长资源，开展丰富多彩的活动，同时做好资料收集（会议记录、照片留存）。2、心理健康备课8节（含三分之一小记），做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评估备查准备。3、班主任组织任课教师、学生进行《成长脚印》相关项目填写。4、积极准备参加区基本班主任功大赛（周四、杨玲）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、年级段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1.各社团辅导教师完成社团活动记录本，并于周四前交到德育处。2.及时上报体艺卫各项数据。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五年级做好学科知识的归纳与整理，用好模拟试卷，上好复习课。进一步加强学生“答题卡”的使用指导。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小学科从十七周开始停课（音乐、体育除外）。各非检测学科做好学生素质考察表的填写。各班级着手制定复习期间课表，备课组组织制定复习计划，上好复习课。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两组组长收集整理本学期两组活动材料，完成相关记录。12月20日前完成OA系统材料的上报，纸质材料（两组活动记录本）上交至教务处。4、各年级做好循环教材的收集与整理并做好捆扎。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、年级段、两组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83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</w:rPr>
              <w:t>继续加强学生冬季课间活动的安全教育。2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</w:rPr>
              <w:t>班主任完成安全教育平台的日常教学工作，继续督促学生完成安全教育平台“全国安全交通日”专题的作业。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结合气温变化，及时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调整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学生饮用水的水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，以及加强师生中午就餐食品保温措施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4、加强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巡查安全校园，防患于未然；同时做好食堂食材安全管理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以及食堂年度考核工作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、安保办</w:t>
            </w:r>
            <w:bookmarkStart w:id="0" w:name="_GoBack"/>
            <w:bookmarkEnd w:id="0"/>
          </w:p>
        </w:tc>
        <w:tc>
          <w:tcPr>
            <w:tcW w:w="4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975ED"/>
    <w:rsid w:val="07F81358"/>
    <w:rsid w:val="0C0847D2"/>
    <w:rsid w:val="2F1448BE"/>
    <w:rsid w:val="3F5975ED"/>
    <w:rsid w:val="568907A2"/>
    <w:rsid w:val="7CF56E6A"/>
    <w:rsid w:val="7DD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15"/>
    <w:basedOn w:val="1"/>
    <w:uiPriority w:val="0"/>
    <w:pPr>
      <w:widowControl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2019-12-13T00:19:00Z</dcterms:created>
  <dc:creator>许勇</dc:creator>
  <cp:lastModifiedBy>许勇</cp:lastModifiedBy>
  <dcterms:modified xsi:type="dcterms:W3CDTF">2019-12-13T00:29:16Z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